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hyperlink r:id="rId6">
        <w:r w:rsidDel="00000000" w:rsidR="00000000" w:rsidRPr="00000000">
          <w:rPr>
            <w:color w:val="1155cc"/>
            <w:u w:val="single"/>
            <w:rtl w:val="0"/>
          </w:rPr>
          <w:t xml:space="preserve">https://youtu.be/U8402h4-Y9E</w:t>
        </w:r>
      </w:hyperlink>
      <w:r w:rsidDel="00000000" w:rsidR="00000000" w:rsidRPr="00000000">
        <w:rPr>
          <w:rtl w:val="0"/>
        </w:rPr>
        <w:t xml:space="preserve"> </w:t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youtu.be/U8402h4-Y9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